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BA7" w:rsidRPr="005560DE" w:rsidRDefault="00547BA7" w:rsidP="00547B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r w:rsidRPr="005560DE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Установлена возможность оформить льготный проездной дистанционно </w:t>
      </w:r>
    </w:p>
    <w:bookmarkEnd w:id="0"/>
    <w:p w:rsidR="00547BA7" w:rsidRPr="005560DE" w:rsidRDefault="00547BA7" w:rsidP="00547B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5560DE">
        <w:rPr>
          <w:rFonts w:ascii="Times New Roman" w:hAnsi="Times New Roman" w:cs="Times New Roman"/>
          <w:bCs/>
          <w:kern w:val="36"/>
          <w:sz w:val="28"/>
          <w:szCs w:val="28"/>
        </w:rPr>
        <w:t>При оформлении проездного документа на поезд дальнего следования с использованием официального сайта перевозчика в информационно-телекоммуникационной сети "Интернет" для идентификации и аутентификации пассажира используются единая система идентификации и аутентификации и иные способы идентификации и аутентификации, определенные перевозчиком.</w:t>
      </w:r>
    </w:p>
    <w:p w:rsidR="00547BA7" w:rsidRPr="005560DE" w:rsidRDefault="00547BA7" w:rsidP="00547B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5560DE">
        <w:rPr>
          <w:rFonts w:ascii="Times New Roman" w:hAnsi="Times New Roman" w:cs="Times New Roman"/>
          <w:bCs/>
          <w:kern w:val="36"/>
          <w:sz w:val="28"/>
          <w:szCs w:val="28"/>
        </w:rPr>
        <w:t>Оформление проездного документа (билета) на поезд дальнего следования для пассажира-инвалида, а также оказание ему без взимания дополнительной платы услуг в соответствии с законодательством РФ производятся на основании сведений о документе, удостоверяющем личность пассажира, а также на основании документа, подтверждающего инвалидность, в том числе подтверждающего необходимость использования кресла-коляски, или сведений, предоставляемых оператором ФГИС "Федеральный реестр инвалидов" о факте установления инвалидности, группе инвалидности (категории ребенок-инвалид), степени ограничения способности к самостоятельному передвижению, в том числе рекомендации в обеспечении креслом-коляской.</w:t>
      </w:r>
    </w:p>
    <w:p w:rsidR="00547BA7" w:rsidRPr="005560DE" w:rsidRDefault="00547BA7" w:rsidP="00547B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5560DE">
        <w:rPr>
          <w:rFonts w:ascii="Times New Roman" w:hAnsi="Times New Roman" w:cs="Times New Roman"/>
          <w:bCs/>
          <w:kern w:val="36"/>
          <w:sz w:val="28"/>
          <w:szCs w:val="28"/>
        </w:rPr>
        <w:t>Оформление проездного документа (билета) на поезд пригородного сообщения лицу, имеющему право оплаты стоимости проезда со скидкой или бесплатного проезда, производится, в том числе, на основании сведений о гражданах, которым предоставляется социальная услуга в виде бесплатного проезда железнодорожным транспортом пригородного сообщения, представляемых в электронном виде операторами информационных систем, содержащих сведения о гражданах, которым предоставляется указанная социальная услуга, сроке ее действия, а также сведений о документе, подтверждающем указанное право.</w:t>
      </w:r>
    </w:p>
    <w:p w:rsidR="00547BA7" w:rsidRPr="005560DE" w:rsidRDefault="00547BA7" w:rsidP="00547B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5560DE">
        <w:rPr>
          <w:rFonts w:ascii="Times New Roman" w:hAnsi="Times New Roman" w:cs="Times New Roman"/>
          <w:bCs/>
          <w:kern w:val="36"/>
          <w:sz w:val="28"/>
          <w:szCs w:val="28"/>
        </w:rPr>
        <w:t>Также предусматривается, что заявление на возврат причитающихся средств за неиспользованный проездной документ (билет), приобретенный пассажиром с использованием официального сайта владельца инфраструктуры или официального сайта перевозчика в сети "Интернет", может быть подано через Единый портал государственных и муниципальных услуг (функций).</w:t>
      </w:r>
    </w:p>
    <w:p w:rsidR="00547BA7" w:rsidRPr="005560DE" w:rsidRDefault="00547BA7" w:rsidP="00547B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560DE">
        <w:rPr>
          <w:rFonts w:ascii="Times New Roman" w:hAnsi="Times New Roman" w:cs="Times New Roman"/>
          <w:bCs/>
          <w:kern w:val="36"/>
          <w:sz w:val="28"/>
          <w:szCs w:val="28"/>
        </w:rPr>
        <w:t>Данные изменения в порядок оказания услуг по перевозкам на железнодорожном транспорте внесены Постановлением Правительства РФ от 27.08.2020 N 1294, который вступает в силу 01.12.2020 года.</w:t>
      </w:r>
    </w:p>
    <w:p w:rsidR="00547BA7" w:rsidRPr="005560DE" w:rsidRDefault="00547BA7" w:rsidP="00547B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5560DE">
        <w:rPr>
          <w:rFonts w:ascii="Times New Roman" w:hAnsi="Times New Roman" w:cs="Times New Roman"/>
          <w:b/>
          <w:i/>
          <w:sz w:val="28"/>
          <w:szCs w:val="28"/>
        </w:rPr>
        <w:t xml:space="preserve">Подготовлено по материалам </w:t>
      </w:r>
      <w:r w:rsidRPr="005560D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по материалам </w:t>
      </w:r>
      <w:proofErr w:type="spellStart"/>
      <w:r w:rsidRPr="005560DE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КонсультантПлюс</w:t>
      </w:r>
      <w:proofErr w:type="spellEnd"/>
    </w:p>
    <w:p w:rsidR="00826768" w:rsidRDefault="00826768"/>
    <w:sectPr w:rsidR="00826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84"/>
    <w:rsid w:val="00071384"/>
    <w:rsid w:val="00547BA7"/>
    <w:rsid w:val="0082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243A2-1395-4CA9-9081-E050DC94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BA7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2020-10-05T09:01:00Z</dcterms:created>
  <dcterms:modified xsi:type="dcterms:W3CDTF">2020-10-05T09:01:00Z</dcterms:modified>
</cp:coreProperties>
</file>